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B2" w:rsidRPr="00164771" w:rsidRDefault="001F65B2" w:rsidP="00742BD2">
      <w:pPr>
        <w:jc w:val="center"/>
        <w:rPr>
          <w:rFonts w:ascii="B_LineChambery-Bold" w:hAnsi="B_LineChambery-Bold"/>
          <w:sz w:val="32"/>
          <w:szCs w:val="32"/>
          <w:u w:val="single"/>
        </w:rPr>
      </w:pPr>
      <w:r w:rsidRPr="00164771">
        <w:rPr>
          <w:rFonts w:ascii="B_LineChambery-Bold" w:hAnsi="B_LineChambery-Bold"/>
          <w:sz w:val="32"/>
          <w:szCs w:val="32"/>
          <w:u w:val="single"/>
        </w:rPr>
        <w:t xml:space="preserve">CLOTURE – PORTAIL </w:t>
      </w:r>
      <w:r w:rsidR="00B56AFF" w:rsidRPr="00164771">
        <w:rPr>
          <w:rFonts w:ascii="B_LineChambery-Bold" w:hAnsi="B_LineChambery-Bold"/>
          <w:sz w:val="32"/>
          <w:szCs w:val="32"/>
          <w:u w:val="single"/>
        </w:rPr>
        <w:t>–</w:t>
      </w:r>
      <w:r w:rsidRPr="00164771">
        <w:rPr>
          <w:rFonts w:ascii="B_LineChambery-Bold" w:hAnsi="B_LineChambery-Bold"/>
          <w:sz w:val="32"/>
          <w:szCs w:val="32"/>
          <w:u w:val="single"/>
        </w:rPr>
        <w:t xml:space="preserve"> PORTILLON</w:t>
      </w:r>
    </w:p>
    <w:p w:rsidR="00B56AFF" w:rsidRDefault="00B56AFF" w:rsidP="001F65B2">
      <w:pPr>
        <w:rPr>
          <w:rFonts w:ascii="Arial" w:hAnsi="Arial" w:cs="Arial"/>
          <w:b/>
          <w:bCs/>
          <w:sz w:val="32"/>
          <w:u w:val="single"/>
        </w:rPr>
      </w:pPr>
    </w:p>
    <w:p w:rsidR="001F65B2" w:rsidRPr="00167ECD" w:rsidRDefault="00B56AFF" w:rsidP="001F65B2">
      <w:pPr>
        <w:rPr>
          <w:rFonts w:ascii="B_LineChambery-Regular" w:hAnsi="B_LineChambery-Regular" w:cs="Arial"/>
          <w:bCs/>
          <w:sz w:val="24"/>
          <w:u w:val="single"/>
        </w:rPr>
      </w:pPr>
      <w:r w:rsidRPr="00167ECD">
        <w:rPr>
          <w:rFonts w:ascii="B_LineChambery-Regular" w:hAnsi="B_LineChambery-Regular" w:cs="Arial"/>
          <w:bCs/>
          <w:sz w:val="24"/>
          <w:u w:val="single"/>
        </w:rPr>
        <w:t>Autres que celles nécessaires à l’activité agricole et forestière (sans formalité)</w:t>
      </w:r>
    </w:p>
    <w:p w:rsidR="00B56AFF" w:rsidRDefault="00B56AFF" w:rsidP="001F65B2">
      <w:pPr>
        <w:rPr>
          <w:rFonts w:ascii="Arial" w:hAnsi="Arial" w:cs="Arial"/>
          <w:b/>
          <w:bCs/>
          <w:sz w:val="24"/>
          <w:u w:val="single"/>
        </w:rPr>
      </w:pPr>
    </w:p>
    <w:p w:rsidR="00B56AFF" w:rsidRPr="004729C1" w:rsidRDefault="00DB5351" w:rsidP="001F65B2">
      <w:pPr>
        <w:rPr>
          <w:rFonts w:ascii="B_LineChambery-Bold" w:hAnsi="B_LineChambery-Bold" w:cs="Arial"/>
          <w:b/>
          <w:bCs/>
          <w:sz w:val="24"/>
        </w:rPr>
      </w:pPr>
      <w:r>
        <w:rPr>
          <w:rFonts w:ascii="B_LineChambery-Bold" w:hAnsi="B_LineChambery-Bold" w:cs="Arial"/>
          <w:b/>
          <w:bCs/>
          <w:sz w:val="24"/>
        </w:rPr>
        <w:t>Que le projet soit situé</w:t>
      </w:r>
      <w:bookmarkStart w:id="0" w:name="_GoBack"/>
      <w:bookmarkEnd w:id="0"/>
      <w:r w:rsidR="004729C1" w:rsidRPr="004729C1">
        <w:rPr>
          <w:rFonts w:ascii="B_LineChambery-Bold" w:hAnsi="B_LineChambery-Bold" w:cs="Arial"/>
          <w:b/>
          <w:bCs/>
          <w:sz w:val="24"/>
        </w:rPr>
        <w:t xml:space="preserve"> </w:t>
      </w:r>
      <w:r w:rsidR="004729C1" w:rsidRPr="004729C1">
        <w:rPr>
          <w:rFonts w:ascii="B_LineChambery-Bold" w:hAnsi="B_LineChambery-Bold" w:cs="Arial"/>
          <w:b/>
          <w:bCs/>
          <w:sz w:val="24"/>
          <w:u w:val="single"/>
        </w:rPr>
        <w:t>hors ou dans</w:t>
      </w:r>
      <w:r w:rsidR="004729C1" w:rsidRPr="004729C1">
        <w:rPr>
          <w:rFonts w:ascii="B_LineChambery-Bold" w:hAnsi="B_LineChambery-Bold" w:cs="Arial"/>
          <w:b/>
          <w:bCs/>
          <w:sz w:val="24"/>
        </w:rPr>
        <w:t xml:space="preserve"> le périmètre d’un site patrimonial remarquable ou abords d’un monument historique.</w:t>
      </w:r>
    </w:p>
    <w:p w:rsidR="00B56AFF" w:rsidRDefault="00B56AFF" w:rsidP="001F65B2">
      <w:pPr>
        <w:rPr>
          <w:rFonts w:ascii="Arial" w:hAnsi="Arial" w:cs="Arial"/>
          <w:b/>
          <w:bCs/>
          <w:sz w:val="24"/>
          <w:u w:val="single"/>
        </w:rPr>
      </w:pPr>
    </w:p>
    <w:p w:rsidR="00005FFB" w:rsidRPr="00167ECD" w:rsidRDefault="002C77AB" w:rsidP="001F65B2">
      <w:pPr>
        <w:rPr>
          <w:rFonts w:ascii="B_LineChambery-Bold" w:hAnsi="B_LineChambery-Bold" w:cs="Arial"/>
          <w:b/>
          <w:bCs/>
          <w:sz w:val="24"/>
        </w:rPr>
      </w:pPr>
      <w:r w:rsidRPr="00167ECD">
        <w:rPr>
          <w:rFonts w:ascii="B_LineChambery-Bold" w:hAnsi="B_LineChambery-Bold" w:cs="Arial"/>
          <w:b/>
          <w:bCs/>
          <w:sz w:val="24"/>
          <w:u w:val="single"/>
        </w:rPr>
        <w:t>Déposer une déclaration préalable</w:t>
      </w:r>
      <w:r w:rsidR="00005FFB" w:rsidRPr="00167ECD">
        <w:rPr>
          <w:rFonts w:ascii="B_LineChambery-Bold" w:hAnsi="B_LineChambery-Bold" w:cs="Arial"/>
          <w:b/>
          <w:bCs/>
          <w:sz w:val="24"/>
        </w:rPr>
        <w:t xml:space="preserve"> </w:t>
      </w:r>
      <w:r w:rsidR="00724188" w:rsidRPr="00167ECD">
        <w:rPr>
          <w:rFonts w:ascii="B_LineChambery-Bold" w:hAnsi="B_LineChambery-Bold" w:cs="Arial"/>
          <w:b/>
          <w:bCs/>
          <w:sz w:val="24"/>
        </w:rPr>
        <w:t>en 4 exemplaires</w:t>
      </w:r>
      <w:r w:rsidR="00005FFB" w:rsidRPr="00167ECD">
        <w:rPr>
          <w:rFonts w:ascii="B_LineChambery-Bold" w:hAnsi="B_LineChambery-Bold" w:cs="Arial"/>
          <w:b/>
          <w:bCs/>
          <w:sz w:val="24"/>
        </w:rPr>
        <w:t xml:space="preserve"> </w:t>
      </w:r>
    </w:p>
    <w:p w:rsidR="00805926" w:rsidRPr="00167ECD" w:rsidRDefault="00724188" w:rsidP="00724188">
      <w:pPr>
        <w:rPr>
          <w:rFonts w:ascii="B_LineChambery-Regular" w:hAnsi="B_LineChambery-Regular" w:cs="Arial"/>
          <w:sz w:val="24"/>
        </w:rPr>
      </w:pPr>
      <w:r w:rsidRPr="00724188">
        <w:rPr>
          <w:rFonts w:ascii="Arial" w:hAnsi="Arial" w:cs="Arial"/>
          <w:sz w:val="24"/>
        </w:rPr>
        <w:t>***</w:t>
      </w:r>
      <w:r w:rsidRPr="00167ECD">
        <w:rPr>
          <w:rFonts w:ascii="B_LineChambery-Regular" w:hAnsi="B_LineChambery-Regular" w:cs="Arial"/>
          <w:sz w:val="24"/>
        </w:rPr>
        <w:t xml:space="preserve">Attention : </w:t>
      </w:r>
      <w:r w:rsidR="00005FFB" w:rsidRPr="00167ECD">
        <w:rPr>
          <w:rFonts w:ascii="B_LineChambery-Regular" w:hAnsi="B_LineChambery-Regular" w:cs="Arial"/>
          <w:sz w:val="24"/>
        </w:rPr>
        <w:t xml:space="preserve">il existe 2 formulaires : </w:t>
      </w:r>
    </w:p>
    <w:p w:rsidR="00724188" w:rsidRPr="00167ECD" w:rsidRDefault="00005FFB" w:rsidP="00724188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 xml:space="preserve">déclaration préalable </w:t>
      </w:r>
      <w:r w:rsidR="00724188" w:rsidRPr="00167ECD">
        <w:rPr>
          <w:rFonts w:ascii="B_LineChambery-Regular" w:hAnsi="B_LineChambery-Regular" w:cs="Arial"/>
          <w:sz w:val="24"/>
        </w:rPr>
        <w:t>(</w:t>
      </w:r>
      <w:r w:rsidRPr="00167ECD">
        <w:rPr>
          <w:rFonts w:ascii="B_LineChambery-Regular" w:hAnsi="B_LineChambery-Regular" w:cs="Arial"/>
          <w:sz w:val="24"/>
        </w:rPr>
        <w:t xml:space="preserve">travaux </w:t>
      </w:r>
      <w:r w:rsidR="00724188" w:rsidRPr="00167ECD">
        <w:rPr>
          <w:rFonts w:ascii="B_LineChambery-Regular" w:hAnsi="B_LineChambery-Regular" w:cs="Arial"/>
          <w:sz w:val="24"/>
        </w:rPr>
        <w:t>sur maison individuelle)</w:t>
      </w:r>
    </w:p>
    <w:p w:rsidR="001F65B2" w:rsidRPr="00167ECD" w:rsidRDefault="00724188" w:rsidP="00724188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déclaration préalable (</w:t>
      </w:r>
      <w:r w:rsidR="00005FFB" w:rsidRPr="00167ECD">
        <w:rPr>
          <w:rFonts w:ascii="B_LineChambery-Regular" w:hAnsi="B_LineChambery-Regular" w:cs="Arial"/>
          <w:sz w:val="24"/>
        </w:rPr>
        <w:t>travaux sur autre construction</w:t>
      </w:r>
      <w:r w:rsidRPr="00167ECD">
        <w:rPr>
          <w:rFonts w:ascii="B_LineChambery-Regular" w:hAnsi="B_LineChambery-Regular" w:cs="Arial"/>
          <w:sz w:val="24"/>
        </w:rPr>
        <w:t>)</w:t>
      </w:r>
    </w:p>
    <w:p w:rsidR="002C77AB" w:rsidRPr="00167ECD" w:rsidRDefault="002C77AB" w:rsidP="001F65B2">
      <w:pPr>
        <w:rPr>
          <w:rFonts w:ascii="B_LineChambery-Regular" w:hAnsi="B_LineChambery-Regular" w:cs="Arial"/>
          <w:b/>
          <w:bCs/>
          <w:sz w:val="24"/>
          <w:u w:val="single"/>
        </w:rPr>
      </w:pPr>
    </w:p>
    <w:p w:rsidR="00805926" w:rsidRPr="004729C1" w:rsidRDefault="00805926" w:rsidP="004729C1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 xml:space="preserve">Formulaire rempli, daté et signé (attention 2 pages à signer) </w:t>
      </w:r>
      <w:r w:rsidR="00914834" w:rsidRPr="004729C1">
        <w:rPr>
          <w:rFonts w:ascii="B_LineChambery-Regular" w:hAnsi="B_LineChambery-Regular" w:cs="Arial"/>
          <w:sz w:val="24"/>
        </w:rPr>
        <w:t xml:space="preserve"> </w:t>
      </w:r>
    </w:p>
    <w:p w:rsidR="001F65B2" w:rsidRPr="00167ECD" w:rsidRDefault="00914834" w:rsidP="00724188">
      <w:pPr>
        <w:ind w:left="720"/>
        <w:rPr>
          <w:rFonts w:ascii="B_LineChambery-Regular" w:hAnsi="B_LineChambery-Regular" w:cs="Arial"/>
        </w:rPr>
      </w:pPr>
      <w:proofErr w:type="spellStart"/>
      <w:r w:rsidRPr="00167ECD">
        <w:rPr>
          <w:rFonts w:ascii="B_LineChambery-Regular" w:hAnsi="B_LineChambery-Regular" w:cs="Arial"/>
        </w:rPr>
        <w:t>Cerfa</w:t>
      </w:r>
      <w:proofErr w:type="spellEnd"/>
      <w:r w:rsidRPr="00167ECD">
        <w:rPr>
          <w:rFonts w:ascii="B_LineChambery-Regular" w:hAnsi="B_LineChambery-Regular" w:cs="Arial"/>
        </w:rPr>
        <w:t xml:space="preserve"> téléchargeable sur </w:t>
      </w:r>
      <w:r w:rsidR="00724188" w:rsidRPr="00167ECD">
        <w:rPr>
          <w:rFonts w:ascii="B_LineChambery-Regular" w:hAnsi="B_LineChambery-Regular" w:cs="Arial"/>
        </w:rPr>
        <w:t xml:space="preserve"> </w:t>
      </w:r>
      <w:hyperlink r:id="rId6" w:history="1">
        <w:r w:rsidR="00805926" w:rsidRPr="00167ECD">
          <w:rPr>
            <w:rFonts w:ascii="B_LineChambery-Regular" w:hAnsi="B_LineChambery-Regular" w:cs="Arial"/>
          </w:rPr>
          <w:t>www.chambery.fr</w:t>
        </w:r>
      </w:hyperlink>
      <w:r w:rsidR="00805926" w:rsidRPr="00167ECD">
        <w:rPr>
          <w:rFonts w:ascii="B_LineChambery-Regular" w:hAnsi="B_LineChambery-Regular" w:cs="Arial"/>
        </w:rPr>
        <w:t xml:space="preserve"> – démarche – urbanisme – autorisations avant travaux</w:t>
      </w:r>
    </w:p>
    <w:p w:rsidR="001F65B2" w:rsidRPr="004729C1" w:rsidRDefault="001F65B2" w:rsidP="004729C1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>Plan de situation du terrain</w:t>
      </w:r>
    </w:p>
    <w:p w:rsidR="001F65B2" w:rsidRPr="004729C1" w:rsidRDefault="00805926" w:rsidP="004729C1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>P</w:t>
      </w:r>
      <w:r w:rsidR="001F65B2" w:rsidRPr="004729C1">
        <w:rPr>
          <w:rFonts w:ascii="B_LineChambery-Regular" w:hAnsi="B_LineChambery-Regular" w:cs="Arial"/>
          <w:sz w:val="24"/>
        </w:rPr>
        <w:t>lan cadastral (</w:t>
      </w:r>
      <w:r w:rsidR="001F65B2" w:rsidRPr="004729C1">
        <w:rPr>
          <w:rFonts w:ascii="B_LineChambery-Regular" w:hAnsi="B_LineChambery-Regular" w:cs="Arial"/>
        </w:rPr>
        <w:t>www.cadastre.gouv.fr)</w:t>
      </w:r>
    </w:p>
    <w:p w:rsidR="001F65B2" w:rsidRPr="00167ECD" w:rsidRDefault="001F65B2" w:rsidP="001F65B2">
      <w:pPr>
        <w:ind w:left="360"/>
        <w:rPr>
          <w:rFonts w:ascii="B_LineChambery-Regular" w:hAnsi="B_LineChambery-Regular" w:cs="Arial"/>
          <w:sz w:val="24"/>
        </w:rPr>
      </w:pPr>
    </w:p>
    <w:p w:rsidR="001F65B2" w:rsidRPr="00167ECD" w:rsidRDefault="001F65B2" w:rsidP="001F65B2">
      <w:pPr>
        <w:ind w:left="360"/>
        <w:rPr>
          <w:rFonts w:ascii="B_LineChambery-Regular" w:hAnsi="B_LineChambery-Regular" w:cs="Arial"/>
          <w:sz w:val="24"/>
        </w:rPr>
      </w:pPr>
    </w:p>
    <w:p w:rsidR="001F65B2" w:rsidRPr="004729C1" w:rsidRDefault="001F65B2" w:rsidP="004729C1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 xml:space="preserve">Plan de masse faisant apparaître l’implantation de la clôture, du portail et du portillon </w:t>
      </w:r>
    </w:p>
    <w:p w:rsidR="001F65B2" w:rsidRPr="00167ECD" w:rsidRDefault="001F65B2" w:rsidP="001F65B2">
      <w:pPr>
        <w:ind w:left="360"/>
        <w:rPr>
          <w:rFonts w:ascii="B_LineChambery-Regular" w:hAnsi="B_LineChambery-Regular" w:cs="Arial"/>
          <w:sz w:val="24"/>
        </w:rPr>
      </w:pPr>
    </w:p>
    <w:p w:rsidR="001F65B2" w:rsidRPr="004729C1" w:rsidRDefault="001F65B2" w:rsidP="004729C1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>Photo en couleur permettant de situer le terrain (1 vue de prés et 1 vue de loin)</w:t>
      </w:r>
    </w:p>
    <w:p w:rsidR="001F65B2" w:rsidRPr="00167ECD" w:rsidRDefault="001F65B2" w:rsidP="001F65B2">
      <w:pPr>
        <w:rPr>
          <w:rFonts w:ascii="B_LineChambery-Regular" w:hAnsi="B_LineChambery-Regular" w:cs="Arial"/>
          <w:sz w:val="24"/>
        </w:rPr>
      </w:pPr>
    </w:p>
    <w:p w:rsidR="001F65B2" w:rsidRPr="004729C1" w:rsidRDefault="001F65B2" w:rsidP="004729C1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  <w:u w:val="single"/>
        </w:rPr>
        <w:t>** Si terrain en pente :</w:t>
      </w:r>
      <w:r w:rsidRPr="004729C1">
        <w:rPr>
          <w:rFonts w:ascii="B_LineChambery-Regular" w:hAnsi="B_LineChambery-Regular" w:cs="Arial"/>
          <w:sz w:val="24"/>
        </w:rPr>
        <w:t xml:space="preserve"> plan en coupe du terrain avec intégration de la clôture</w:t>
      </w:r>
    </w:p>
    <w:p w:rsidR="00742BD2" w:rsidRDefault="00742BD2" w:rsidP="00742BD2">
      <w:pPr>
        <w:pStyle w:val="Paragraphedeliste"/>
        <w:rPr>
          <w:rFonts w:ascii="Arial" w:hAnsi="Arial" w:cs="Arial"/>
          <w:sz w:val="24"/>
        </w:rPr>
      </w:pPr>
    </w:p>
    <w:p w:rsidR="00742BD2" w:rsidRDefault="00742BD2" w:rsidP="00742BD2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47F1D3B3" wp14:editId="5068EA70">
            <wp:extent cx="200025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BD2" w:rsidRDefault="00742BD2" w:rsidP="00742BD2">
      <w:pPr>
        <w:rPr>
          <w:rFonts w:ascii="Arial" w:hAnsi="Arial" w:cs="Arial"/>
          <w:sz w:val="24"/>
        </w:rPr>
      </w:pPr>
    </w:p>
    <w:p w:rsidR="001F65B2" w:rsidRDefault="00742BD2" w:rsidP="001F65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295392" w:rsidRPr="004729C1" w:rsidRDefault="00805926" w:rsidP="004729C1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 xml:space="preserve">Croquis coté (dimensions) </w:t>
      </w:r>
      <w:r w:rsidR="001F65B2" w:rsidRPr="004729C1">
        <w:rPr>
          <w:rFonts w:ascii="B_LineChambery-Regular" w:hAnsi="B_LineChambery-Regular" w:cs="Arial"/>
          <w:sz w:val="24"/>
        </w:rPr>
        <w:t>de la clôture (mur et gril</w:t>
      </w:r>
      <w:r w:rsidR="00295392" w:rsidRPr="004729C1">
        <w:rPr>
          <w:rFonts w:ascii="B_LineChambery-Regular" w:hAnsi="B_LineChambery-Regular" w:cs="Arial"/>
          <w:sz w:val="24"/>
        </w:rPr>
        <w:t>lage), du portail, du portillon</w:t>
      </w:r>
    </w:p>
    <w:p w:rsidR="00295392" w:rsidRPr="00167ECD" w:rsidRDefault="00295392" w:rsidP="00295392">
      <w:pPr>
        <w:pStyle w:val="Paragraphedeliste"/>
        <w:rPr>
          <w:rFonts w:ascii="B_LineChambery-Regular" w:hAnsi="B_LineChambery-Regular" w:cs="Arial"/>
          <w:sz w:val="24"/>
        </w:rPr>
      </w:pPr>
    </w:p>
    <w:p w:rsidR="001F65B2" w:rsidRPr="004729C1" w:rsidRDefault="00295392" w:rsidP="004729C1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 xml:space="preserve">Fiche technique et </w:t>
      </w:r>
      <w:r w:rsidR="001F65B2" w:rsidRPr="004729C1">
        <w:rPr>
          <w:rFonts w:ascii="B_LineChambery-Regular" w:hAnsi="B_LineChambery-Regular" w:cs="Arial"/>
          <w:sz w:val="24"/>
        </w:rPr>
        <w:t xml:space="preserve">photo du modèle du grillage, portail, portillon </w:t>
      </w:r>
    </w:p>
    <w:p w:rsidR="001F65B2" w:rsidRPr="00167ECD" w:rsidRDefault="001F65B2" w:rsidP="001F65B2">
      <w:pPr>
        <w:rPr>
          <w:rFonts w:ascii="B_LineChambery-Regular" w:hAnsi="B_LineChambery-Regular" w:cs="Arial"/>
          <w:sz w:val="24"/>
        </w:rPr>
      </w:pPr>
    </w:p>
    <w:p w:rsidR="001F65B2" w:rsidRPr="004729C1" w:rsidRDefault="001F65B2" w:rsidP="004729C1">
      <w:pPr>
        <w:pStyle w:val="Paragraphedeliste"/>
        <w:numPr>
          <w:ilvl w:val="0"/>
          <w:numId w:val="2"/>
        </w:numPr>
        <w:rPr>
          <w:rFonts w:ascii="B_LineChambery-Regular" w:hAnsi="B_LineChambery-Regular" w:cs="Arial"/>
          <w:sz w:val="24"/>
        </w:rPr>
      </w:pPr>
      <w:r w:rsidRPr="004729C1">
        <w:rPr>
          <w:rFonts w:ascii="B_LineChambery-Regular" w:hAnsi="B_LineChambery-Regular" w:cs="Arial"/>
          <w:sz w:val="24"/>
        </w:rPr>
        <w:t>Descriptif des matériaux et des couleurs utilisés</w:t>
      </w:r>
    </w:p>
    <w:p w:rsidR="001F65B2" w:rsidRDefault="001F65B2" w:rsidP="001F65B2">
      <w:pPr>
        <w:rPr>
          <w:rFonts w:ascii="Arial" w:hAnsi="Arial" w:cs="Arial"/>
          <w:sz w:val="24"/>
        </w:rPr>
      </w:pPr>
    </w:p>
    <w:p w:rsidR="008B2350" w:rsidRDefault="008B2350"/>
    <w:p w:rsidR="00724188" w:rsidRDefault="00724188"/>
    <w:p w:rsidR="00724188" w:rsidRDefault="00724188"/>
    <w:p w:rsidR="00724188" w:rsidRPr="00167ECD" w:rsidRDefault="00724188">
      <w:pPr>
        <w:rPr>
          <w:rFonts w:ascii="B_LineChambery-Bold" w:hAnsi="B_LineChambery-Bold"/>
        </w:rPr>
      </w:pPr>
      <w:r w:rsidRPr="00167ECD">
        <w:rPr>
          <w:rFonts w:ascii="B_LineChambery-Bold" w:hAnsi="B_LineChambery-Bold"/>
          <w:b/>
          <w:sz w:val="22"/>
          <w:u w:val="single"/>
        </w:rPr>
        <w:t>Réglementation</w:t>
      </w:r>
    </w:p>
    <w:p w:rsidR="00724188" w:rsidRPr="00167ECD" w:rsidRDefault="00724188" w:rsidP="00724188">
      <w:p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Veuillez-vous référer au règlement du Plan local d’urbanisme en vigueur.</w:t>
      </w:r>
    </w:p>
    <w:p w:rsidR="00EC67F2" w:rsidRDefault="00EC67F2"/>
    <w:p w:rsidR="00914834" w:rsidRDefault="00914834" w:rsidP="00EC67F2">
      <w:pPr>
        <w:rPr>
          <w:rFonts w:ascii="Arial" w:hAnsi="Arial" w:cs="Arial"/>
          <w:sz w:val="24"/>
        </w:rPr>
      </w:pPr>
    </w:p>
    <w:p w:rsidR="00B56AFF" w:rsidRPr="00167ECD" w:rsidRDefault="00B56AFF" w:rsidP="00B56AFF">
      <w:pPr>
        <w:rPr>
          <w:rFonts w:ascii="B_LineChambery-Bold" w:hAnsi="B_LineChambery-Bold"/>
          <w:b/>
          <w:sz w:val="22"/>
          <w:u w:val="single"/>
        </w:rPr>
      </w:pPr>
      <w:r w:rsidRPr="00167ECD">
        <w:rPr>
          <w:rFonts w:ascii="B_LineChambery-Bold" w:hAnsi="B_LineChambery-Bold"/>
          <w:b/>
          <w:sz w:val="22"/>
          <w:u w:val="single"/>
        </w:rPr>
        <w:t>Délai d’instruction</w:t>
      </w:r>
    </w:p>
    <w:p w:rsidR="00B56AFF" w:rsidRPr="00167ECD" w:rsidRDefault="00B56AFF" w:rsidP="00B56AFF">
      <w:pPr>
        <w:rPr>
          <w:rFonts w:ascii="B_LineChambery-Bold" w:hAnsi="B_LineChambery-Bold"/>
          <w:b/>
          <w:sz w:val="22"/>
        </w:rPr>
      </w:pPr>
      <w:r w:rsidRPr="00167ECD">
        <w:rPr>
          <w:rFonts w:ascii="B_LineChambery-Bold" w:hAnsi="B_LineChambery-Bold"/>
          <w:b/>
          <w:sz w:val="22"/>
        </w:rPr>
        <w:t>1 mois</w:t>
      </w:r>
    </w:p>
    <w:p w:rsidR="00B56AFF" w:rsidRDefault="00B56AFF" w:rsidP="00B56AFF">
      <w:pPr>
        <w:rPr>
          <w:rFonts w:ascii="Century Gothic" w:hAnsi="Century Gothic"/>
          <w:sz w:val="22"/>
        </w:rPr>
      </w:pPr>
      <w:r w:rsidRPr="00167ECD">
        <w:rPr>
          <w:rFonts w:ascii="B_LineChambery-Bold" w:hAnsi="B_LineChambery-Bold"/>
          <w:b/>
          <w:sz w:val="22"/>
        </w:rPr>
        <w:t>2 mois</w:t>
      </w:r>
      <w:r>
        <w:rPr>
          <w:rFonts w:ascii="Century Gothic" w:hAnsi="Century Gothic"/>
          <w:sz w:val="22"/>
        </w:rPr>
        <w:t xml:space="preserve"> </w:t>
      </w:r>
      <w:r w:rsidRPr="00167ECD">
        <w:rPr>
          <w:rFonts w:ascii="B_LineChambery-Regular" w:hAnsi="B_LineChambery-Regular"/>
          <w:sz w:val="22"/>
        </w:rPr>
        <w:t>si périmètre d’un site patrimonial remarquable ou abords d’un monument historique</w:t>
      </w:r>
    </w:p>
    <w:p w:rsidR="00914834" w:rsidRDefault="00914834" w:rsidP="00EC67F2">
      <w:pPr>
        <w:rPr>
          <w:rFonts w:ascii="Arial" w:hAnsi="Arial" w:cs="Arial"/>
          <w:sz w:val="24"/>
        </w:rPr>
      </w:pPr>
    </w:p>
    <w:p w:rsidR="00914834" w:rsidRDefault="00914834" w:rsidP="00EC67F2">
      <w:pPr>
        <w:rPr>
          <w:rFonts w:ascii="Arial" w:hAnsi="Arial" w:cs="Arial"/>
          <w:sz w:val="24"/>
        </w:rPr>
      </w:pPr>
    </w:p>
    <w:p w:rsidR="00724188" w:rsidRDefault="00724188" w:rsidP="00EC67F2">
      <w:pPr>
        <w:rPr>
          <w:rFonts w:ascii="Arial" w:hAnsi="Arial" w:cs="Arial"/>
          <w:sz w:val="24"/>
        </w:rPr>
      </w:pPr>
    </w:p>
    <w:p w:rsidR="00914834" w:rsidRPr="00167ECD" w:rsidRDefault="00914834" w:rsidP="00914834">
      <w:pPr>
        <w:rPr>
          <w:rFonts w:ascii="B_LineChambery-Regular" w:hAnsi="B_LineChambery-Regular" w:cs="Arial"/>
          <w:sz w:val="24"/>
          <w:u w:val="single"/>
        </w:rPr>
      </w:pPr>
      <w:r w:rsidRPr="00167ECD">
        <w:rPr>
          <w:rFonts w:ascii="B_LineChambery-Regular" w:hAnsi="B_LineChambery-Regular" w:cs="Arial"/>
          <w:sz w:val="24"/>
          <w:u w:val="single"/>
        </w:rPr>
        <w:t>Liste donnée à titre d’information</w:t>
      </w:r>
    </w:p>
    <w:p w:rsidR="00914834" w:rsidRPr="00EC67F2" w:rsidRDefault="00914834" w:rsidP="00EC67F2">
      <w:pPr>
        <w:rPr>
          <w:rFonts w:ascii="Arial" w:hAnsi="Arial" w:cs="Arial"/>
          <w:sz w:val="24"/>
        </w:rPr>
      </w:pPr>
    </w:p>
    <w:sectPr w:rsidR="00914834" w:rsidRPr="00EC67F2" w:rsidSect="00167ECD">
      <w:pgSz w:w="11906" w:h="16838"/>
      <w:pgMar w:top="709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C7"/>
    <w:multiLevelType w:val="hybridMultilevel"/>
    <w:tmpl w:val="9FB21782"/>
    <w:lvl w:ilvl="0" w:tplc="86144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3229"/>
    <w:multiLevelType w:val="hybridMultilevel"/>
    <w:tmpl w:val="3844F9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B2"/>
    <w:rsid w:val="00005FFB"/>
    <w:rsid w:val="00164771"/>
    <w:rsid w:val="00167ECD"/>
    <w:rsid w:val="001F65B2"/>
    <w:rsid w:val="00295392"/>
    <w:rsid w:val="002C77AB"/>
    <w:rsid w:val="004729C1"/>
    <w:rsid w:val="00696CA6"/>
    <w:rsid w:val="00724188"/>
    <w:rsid w:val="00742BD2"/>
    <w:rsid w:val="00805926"/>
    <w:rsid w:val="008B2350"/>
    <w:rsid w:val="00914834"/>
    <w:rsid w:val="00B56AFF"/>
    <w:rsid w:val="00DB5351"/>
    <w:rsid w:val="00E27935"/>
    <w:rsid w:val="00E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F65B2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65B2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1F65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5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FF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05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F65B2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65B2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1F65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5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FF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05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bery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Janet-Maitre</dc:creator>
  <cp:lastModifiedBy>Myriam Janet-Maitre</cp:lastModifiedBy>
  <cp:revision>10</cp:revision>
  <cp:lastPrinted>2018-01-26T09:35:00Z</cp:lastPrinted>
  <dcterms:created xsi:type="dcterms:W3CDTF">2016-01-07T13:13:00Z</dcterms:created>
  <dcterms:modified xsi:type="dcterms:W3CDTF">2018-02-05T15:06:00Z</dcterms:modified>
</cp:coreProperties>
</file>